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BD0" w:rsidRPr="00A70677" w:rsidRDefault="00135BD0" w:rsidP="00135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A70677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Сообщение о публикации годовой бухгалтерской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(финансовой) </w:t>
      </w:r>
      <w:r w:rsidRPr="00A70677">
        <w:rPr>
          <w:rFonts w:ascii="Times New Roman" w:eastAsia="Times New Roman" w:hAnsi="Times New Roman" w:cs="Times New Roman"/>
          <w:b/>
          <w:szCs w:val="20"/>
          <w:lang w:eastAsia="ru-RU"/>
        </w:rPr>
        <w:t>отчетности акционерного общества в сети Интернет</w:t>
      </w:r>
    </w:p>
    <w:p w:rsidR="00135BD0" w:rsidRPr="00A70677" w:rsidRDefault="00135BD0" w:rsidP="00135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5415"/>
      </w:tblGrid>
      <w:tr w:rsidR="00135BD0" w:rsidRPr="00A70677" w:rsidTr="00253753">
        <w:trPr>
          <w:cantSplit/>
        </w:trPr>
        <w:tc>
          <w:tcPr>
            <w:tcW w:w="9979" w:type="dxa"/>
            <w:gridSpan w:val="2"/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 Общие сведения</w:t>
            </w:r>
          </w:p>
        </w:tc>
      </w:tr>
      <w:tr w:rsidR="00135BD0" w:rsidRPr="00A70677" w:rsidTr="00253753">
        <w:tc>
          <w:tcPr>
            <w:tcW w:w="4564" w:type="dxa"/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415" w:type="dxa"/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</w:t>
            </w:r>
            <w:r w:rsidRPr="00A7067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кционерное общество «Новосибирскэнергосбыт»</w:t>
            </w:r>
          </w:p>
        </w:tc>
      </w:tr>
      <w:tr w:rsidR="00135BD0" w:rsidRPr="00A70677" w:rsidTr="00253753">
        <w:tc>
          <w:tcPr>
            <w:tcW w:w="4564" w:type="dxa"/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1.2. Сокращенное фирменное наименование эмитента</w:t>
            </w:r>
          </w:p>
        </w:tc>
        <w:tc>
          <w:tcPr>
            <w:tcW w:w="5415" w:type="dxa"/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АО «Новосибирскэнергосбыт»</w:t>
            </w:r>
          </w:p>
        </w:tc>
      </w:tr>
      <w:tr w:rsidR="00135BD0" w:rsidRPr="00A70677" w:rsidTr="00253753">
        <w:tc>
          <w:tcPr>
            <w:tcW w:w="4564" w:type="dxa"/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1.3. Место нахождения эмитента</w:t>
            </w:r>
          </w:p>
        </w:tc>
        <w:tc>
          <w:tcPr>
            <w:tcW w:w="5415" w:type="dxa"/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630099, г.</w:t>
            </w:r>
            <w:r w:rsidR="003B470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A7067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Новосибирск, ул.</w:t>
            </w:r>
            <w:r w:rsidR="003B470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A7067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Орджоникидзе, д.32</w:t>
            </w:r>
          </w:p>
        </w:tc>
      </w:tr>
      <w:tr w:rsidR="00135BD0" w:rsidRPr="00A70677" w:rsidTr="00253753">
        <w:tc>
          <w:tcPr>
            <w:tcW w:w="4564" w:type="dxa"/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1.4. ОГРН эмитента</w:t>
            </w:r>
          </w:p>
        </w:tc>
        <w:tc>
          <w:tcPr>
            <w:tcW w:w="5415" w:type="dxa"/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1065407151127</w:t>
            </w:r>
          </w:p>
        </w:tc>
      </w:tr>
      <w:tr w:rsidR="00135BD0" w:rsidRPr="00A70677" w:rsidTr="00253753">
        <w:tc>
          <w:tcPr>
            <w:tcW w:w="4564" w:type="dxa"/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1.5. ИНН эмитента</w:t>
            </w:r>
          </w:p>
        </w:tc>
        <w:tc>
          <w:tcPr>
            <w:tcW w:w="5415" w:type="dxa"/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5407025576</w:t>
            </w:r>
          </w:p>
        </w:tc>
      </w:tr>
      <w:tr w:rsidR="00135BD0" w:rsidRPr="00A70677" w:rsidTr="00253753">
        <w:tc>
          <w:tcPr>
            <w:tcW w:w="4564" w:type="dxa"/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415" w:type="dxa"/>
          </w:tcPr>
          <w:p w:rsidR="00135BD0" w:rsidRPr="00A70677" w:rsidRDefault="00135BD0" w:rsidP="00253753">
            <w:pPr>
              <w:tabs>
                <w:tab w:val="left" w:pos="1395"/>
              </w:tabs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55265-Е</w:t>
            </w:r>
            <w:r w:rsidRPr="00A7067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ab/>
            </w:r>
          </w:p>
        </w:tc>
      </w:tr>
      <w:tr w:rsidR="00135BD0" w:rsidRPr="00A70677" w:rsidTr="00253753">
        <w:trPr>
          <w:trHeight w:val="412"/>
        </w:trPr>
        <w:tc>
          <w:tcPr>
            <w:tcW w:w="4564" w:type="dxa"/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415" w:type="dxa"/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hyperlink r:id="rId5" w:history="1">
              <w:r w:rsidRPr="00A70677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  <w:lang w:eastAsia="ru-RU"/>
                </w:rPr>
                <w:t>http://www.e-disclosure.ru/portal/company.aspx?id=15824</w:t>
              </w:r>
            </w:hyperlink>
          </w:p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135BD0" w:rsidRPr="00A70677" w:rsidRDefault="00135BD0" w:rsidP="00135BD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135BD0" w:rsidRPr="00A70677" w:rsidTr="00253753">
        <w:tc>
          <w:tcPr>
            <w:tcW w:w="9979" w:type="dxa"/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 Содержание сообщения</w:t>
            </w:r>
          </w:p>
        </w:tc>
      </w:tr>
      <w:tr w:rsidR="00135BD0" w:rsidRPr="00A70677" w:rsidTr="00253753">
        <w:trPr>
          <w:trHeight w:val="1552"/>
        </w:trPr>
        <w:tc>
          <w:tcPr>
            <w:tcW w:w="9979" w:type="dxa"/>
          </w:tcPr>
          <w:p w:rsidR="00135BD0" w:rsidRPr="00A70677" w:rsidRDefault="00135BD0" w:rsidP="003B47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2.1. Вид документа, текст которого опубликован на странице в сети Интернет: годовая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бухгалтерская</w:t>
            </w:r>
            <w:r w:rsidR="003B47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(финансовая) отчетность за 2019</w:t>
            </w:r>
            <w:r w:rsidRPr="00A706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г. </w:t>
            </w:r>
            <w:r w:rsidRPr="00A706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2.2. Дата опубликования текста документа на странице в сети Интернет, используемой эмитен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том для раскрытия информации: </w:t>
            </w:r>
            <w:r w:rsidR="003B47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27.03.2020</w:t>
            </w:r>
            <w:r w:rsidRPr="00A706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</w:tr>
    </w:tbl>
    <w:p w:rsidR="00135BD0" w:rsidRPr="00A70677" w:rsidRDefault="00135BD0" w:rsidP="00135BD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55"/>
        <w:gridCol w:w="1474"/>
        <w:gridCol w:w="397"/>
        <w:gridCol w:w="369"/>
        <w:gridCol w:w="539"/>
        <w:gridCol w:w="1701"/>
        <w:gridCol w:w="907"/>
        <w:gridCol w:w="2552"/>
        <w:gridCol w:w="113"/>
      </w:tblGrid>
      <w:tr w:rsidR="00135BD0" w:rsidRPr="00A70677" w:rsidTr="00253753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Подпись</w:t>
            </w:r>
          </w:p>
        </w:tc>
      </w:tr>
      <w:tr w:rsidR="00135BD0" w:rsidRPr="00A70677" w:rsidTr="00253753">
        <w:trPr>
          <w:trHeight w:val="419"/>
        </w:trPr>
        <w:tc>
          <w:tcPr>
            <w:tcW w:w="470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  Генеральный 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Дашьян</w:t>
            </w:r>
            <w:proofErr w:type="spellEnd"/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BD0" w:rsidRPr="00A70677" w:rsidTr="00253753">
        <w:tc>
          <w:tcPr>
            <w:tcW w:w="470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BD0" w:rsidRPr="00A70677" w:rsidTr="00253753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35BD0" w:rsidRPr="00A70677" w:rsidRDefault="00135BD0" w:rsidP="00253753">
            <w:pPr>
              <w:autoSpaceDE w:val="0"/>
              <w:autoSpaceDN w:val="0"/>
              <w:spacing w:before="24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5BD0" w:rsidRPr="00A70677" w:rsidRDefault="003B4704" w:rsidP="0025375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5BD0" w:rsidRPr="00A70677" w:rsidRDefault="003B4704" w:rsidP="0025375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5BD0" w:rsidRPr="00A70677" w:rsidRDefault="003B4704" w:rsidP="00253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bookmarkStart w:id="0" w:name="_GoBack"/>
            <w:bookmarkEnd w:id="0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7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BD0" w:rsidRPr="00A70677" w:rsidTr="00253753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D0" w:rsidRPr="00A70677" w:rsidRDefault="00135BD0" w:rsidP="00253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5BD0" w:rsidRPr="00A70677" w:rsidRDefault="00135BD0" w:rsidP="00135BD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BD0" w:rsidRDefault="00135BD0" w:rsidP="00135BD0"/>
    <w:p w:rsidR="006B3801" w:rsidRDefault="003B4704"/>
    <w:sectPr w:rsidR="006B3801">
      <w:pgSz w:w="11906" w:h="16838"/>
      <w:pgMar w:top="850" w:right="850" w:bottom="567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EDC"/>
    <w:rsid w:val="00004C6E"/>
    <w:rsid w:val="001043D7"/>
    <w:rsid w:val="00135BD0"/>
    <w:rsid w:val="003B4704"/>
    <w:rsid w:val="003D6E23"/>
    <w:rsid w:val="003F7EDC"/>
    <w:rsid w:val="00752955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158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3</cp:revision>
  <dcterms:created xsi:type="dcterms:W3CDTF">2020-03-27T08:56:00Z</dcterms:created>
  <dcterms:modified xsi:type="dcterms:W3CDTF">2020-03-27T08:58:00Z</dcterms:modified>
</cp:coreProperties>
</file>