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55" w:rsidRPr="00730255" w:rsidRDefault="00730255" w:rsidP="00730255">
      <w:pPr>
        <w:spacing w:after="0" w:line="240" w:lineRule="auto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025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Основные условия договора купли-продажи электрической энергии, в том числе:</w:t>
      </w:r>
    </w:p>
    <w:p w:rsidR="00730255" w:rsidRPr="00730255" w:rsidRDefault="00730255" w:rsidP="00730255">
      <w:pPr>
        <w:numPr>
          <w:ilvl w:val="0"/>
          <w:numId w:val="1"/>
        </w:num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val="en" w:eastAsia="ru-RU"/>
        </w:rPr>
      </w:pPr>
      <w:proofErr w:type="spellStart"/>
      <w:r w:rsidRPr="0073025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" w:eastAsia="ru-RU"/>
        </w:rPr>
        <w:t>Срок</w:t>
      </w:r>
      <w:proofErr w:type="spellEnd"/>
      <w:r w:rsidRPr="0073025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" w:eastAsia="ru-RU"/>
        </w:rPr>
        <w:t xml:space="preserve"> </w:t>
      </w:r>
      <w:proofErr w:type="spellStart"/>
      <w:r w:rsidRPr="0073025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" w:eastAsia="ru-RU"/>
        </w:rPr>
        <w:t>действия</w:t>
      </w:r>
      <w:proofErr w:type="spellEnd"/>
      <w:r w:rsidRPr="0073025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" w:eastAsia="ru-RU"/>
        </w:rPr>
        <w:t xml:space="preserve"> </w:t>
      </w:r>
      <w:proofErr w:type="spellStart"/>
      <w:r w:rsidRPr="0073025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" w:eastAsia="ru-RU"/>
        </w:rPr>
        <w:t>договора</w:t>
      </w:r>
      <w:proofErr w:type="spellEnd"/>
      <w:r w:rsidRPr="0073025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" w:eastAsia="ru-RU"/>
        </w:rPr>
        <w:t>:</w:t>
      </w:r>
    </w:p>
    <w:p w:rsidR="00730255" w:rsidRPr="00730255" w:rsidRDefault="00730255" w:rsidP="00730255">
      <w:pPr>
        <w:spacing w:after="0" w:line="240" w:lineRule="auto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02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Договор заключается на неопределенный срок.</w:t>
      </w:r>
      <w:r w:rsidRPr="007302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Срок действия договора может быть ограничен по соглашению сторон.</w:t>
      </w:r>
    </w:p>
    <w:p w:rsidR="00730255" w:rsidRPr="00730255" w:rsidRDefault="00730255" w:rsidP="00730255">
      <w:pPr>
        <w:numPr>
          <w:ilvl w:val="0"/>
          <w:numId w:val="2"/>
        </w:num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025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Вид цены на электрическую энергию (фиксированная или переменная):</w:t>
      </w:r>
    </w:p>
    <w:p w:rsidR="00730255" w:rsidRPr="00730255" w:rsidRDefault="00730255" w:rsidP="00730255">
      <w:pPr>
        <w:spacing w:after="0" w:line="240" w:lineRule="auto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0255">
        <w:rPr>
          <w:rFonts w:ascii="Helvetica" w:eastAsia="Times New Roman" w:hAnsi="Helvetica" w:cs="Helvetica"/>
          <w:color w:val="333333"/>
          <w:sz w:val="21"/>
          <w:szCs w:val="21"/>
          <w:lang w:val="en" w:eastAsia="ru-RU"/>
        </w:rPr>
        <w:t>     </w:t>
      </w:r>
      <w:r w:rsidRPr="007302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Поставка электрической энергии (мощности) осуществляется по ценам и тарифам, подлежащим применению Гарантирующим поставщиком на розничных рынках электрической энергии (мощности) в соответствии с действующим законодательством.</w:t>
      </w:r>
    </w:p>
    <w:p w:rsidR="00730255" w:rsidRPr="00730255" w:rsidRDefault="00730255" w:rsidP="00730255">
      <w:pPr>
        <w:numPr>
          <w:ilvl w:val="0"/>
          <w:numId w:val="3"/>
        </w:num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val="en" w:eastAsia="ru-RU"/>
        </w:rPr>
      </w:pPr>
      <w:proofErr w:type="spellStart"/>
      <w:r w:rsidRPr="0073025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" w:eastAsia="ru-RU"/>
        </w:rPr>
        <w:t>Формы</w:t>
      </w:r>
      <w:proofErr w:type="spellEnd"/>
      <w:r w:rsidRPr="0073025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" w:eastAsia="ru-RU"/>
        </w:rPr>
        <w:t xml:space="preserve"> </w:t>
      </w:r>
      <w:proofErr w:type="spellStart"/>
      <w:r w:rsidRPr="0073025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" w:eastAsia="ru-RU"/>
        </w:rPr>
        <w:t>оплаты</w:t>
      </w:r>
      <w:proofErr w:type="spellEnd"/>
      <w:r w:rsidRPr="0073025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" w:eastAsia="ru-RU"/>
        </w:rPr>
        <w:t>:</w:t>
      </w:r>
    </w:p>
    <w:p w:rsidR="00730255" w:rsidRPr="00730255" w:rsidRDefault="00730255" w:rsidP="00730255">
      <w:pPr>
        <w:spacing w:after="0" w:line="240" w:lineRule="auto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0255">
        <w:rPr>
          <w:rFonts w:ascii="Helvetica" w:eastAsia="Times New Roman" w:hAnsi="Helvetica" w:cs="Helvetica"/>
          <w:color w:val="333333"/>
          <w:sz w:val="21"/>
          <w:szCs w:val="21"/>
          <w:lang w:val="en" w:eastAsia="ru-RU"/>
        </w:rPr>
        <w:t>    </w:t>
      </w:r>
      <w:r w:rsidRPr="007302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730255">
        <w:rPr>
          <w:rFonts w:ascii="Helvetica" w:eastAsia="Times New Roman" w:hAnsi="Helvetica" w:cs="Helvetica"/>
          <w:color w:val="333333"/>
          <w:sz w:val="21"/>
          <w:szCs w:val="21"/>
          <w:lang w:val="en" w:eastAsia="ru-RU"/>
        </w:rPr>
        <w:t> </w:t>
      </w:r>
      <w:r w:rsidRPr="007302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Расчеты за потребляемую электрическую энергию (мощность), а также другие необходимые платежи осуществляются потребителем посредством перечисления денежных средств на расчетный счет Гарантирующего поставщика.</w:t>
      </w:r>
    </w:p>
    <w:p w:rsidR="00730255" w:rsidRPr="00730255" w:rsidRDefault="00730255" w:rsidP="00730255">
      <w:pPr>
        <w:numPr>
          <w:ilvl w:val="0"/>
          <w:numId w:val="4"/>
        </w:num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025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Форма обеспечения исполнения обязатель</w:t>
      </w:r>
      <w:proofErr w:type="gramStart"/>
      <w:r w:rsidRPr="0073025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ств ст</w:t>
      </w:r>
      <w:proofErr w:type="gramEnd"/>
      <w:r w:rsidRPr="0073025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орон по договору:</w:t>
      </w:r>
    </w:p>
    <w:p w:rsidR="00730255" w:rsidRPr="00730255" w:rsidRDefault="00730255" w:rsidP="00730255">
      <w:pPr>
        <w:spacing w:after="150" w:line="240" w:lineRule="auto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02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Положениями договора предусмотрены условия начисления неустойки за неисполнение потребителем обязательств по договору. Неустойка является способом, обеспечивающим исполнение обязательства, и во взаимоотношениях Гарантирующего поставщика и абонента несет именно обеспечительную функцию. </w:t>
      </w:r>
    </w:p>
    <w:p w:rsidR="00730255" w:rsidRPr="00730255" w:rsidRDefault="00730255" w:rsidP="00730255">
      <w:pPr>
        <w:spacing w:after="150" w:line="240" w:lineRule="auto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02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Договором купли-продажи предусмотрены неустойки: </w:t>
      </w:r>
    </w:p>
    <w:p w:rsidR="00730255" w:rsidRPr="00730255" w:rsidRDefault="00730255" w:rsidP="00730255">
      <w:pPr>
        <w:spacing w:after="0" w:line="240" w:lineRule="auto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02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за неисполнение или ненадлежащее исполнение Абонентом обязательств по оплате за</w:t>
      </w:r>
      <w:r w:rsidRPr="00730255">
        <w:rPr>
          <w:rFonts w:ascii="Helvetica" w:eastAsia="Times New Roman" w:hAnsi="Helvetica" w:cs="Helvetica"/>
          <w:color w:val="333333"/>
          <w:sz w:val="21"/>
          <w:szCs w:val="21"/>
          <w:lang w:val="en" w:eastAsia="ru-RU"/>
        </w:rPr>
        <w:t> </w:t>
      </w:r>
      <w:r w:rsidRPr="007302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приобретаемую электрическую энергию (мощность) в порядке и сроки, установленные договором,</w:t>
      </w:r>
      <w:r w:rsidRPr="007302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за несоблюдение потребителем согласованного режима потребления электрической энергии (мощности).</w:t>
      </w:r>
    </w:p>
    <w:p w:rsidR="00730255" w:rsidRPr="00730255" w:rsidRDefault="00730255" w:rsidP="0073025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val="en" w:eastAsia="ru-RU"/>
        </w:rPr>
      </w:pPr>
      <w:proofErr w:type="spellStart"/>
      <w:r w:rsidRPr="0073025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" w:eastAsia="ru-RU"/>
        </w:rPr>
        <w:t>Зона</w:t>
      </w:r>
      <w:proofErr w:type="spellEnd"/>
      <w:r w:rsidRPr="0073025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" w:eastAsia="ru-RU"/>
        </w:rPr>
        <w:t xml:space="preserve"> </w:t>
      </w:r>
      <w:proofErr w:type="spellStart"/>
      <w:r w:rsidRPr="0073025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" w:eastAsia="ru-RU"/>
        </w:rPr>
        <w:t>обслуживания</w:t>
      </w:r>
      <w:proofErr w:type="spellEnd"/>
      <w:r w:rsidRPr="0073025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" w:eastAsia="ru-RU"/>
        </w:rPr>
        <w:t>:</w:t>
      </w:r>
    </w:p>
    <w:p w:rsidR="00730255" w:rsidRPr="00730255" w:rsidRDefault="00730255" w:rsidP="00730255">
      <w:pPr>
        <w:spacing w:after="0" w:line="240" w:lineRule="auto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02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Границы зоны деятельности Гарантирующего поставщика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области.</w:t>
      </w:r>
      <w:r w:rsidRPr="00730255">
        <w:rPr>
          <w:rFonts w:ascii="Helvetica" w:eastAsia="Times New Roman" w:hAnsi="Helvetica" w:cs="Helvetica"/>
          <w:color w:val="333333"/>
          <w:sz w:val="21"/>
          <w:szCs w:val="21"/>
          <w:lang w:val="en" w:eastAsia="ru-RU"/>
        </w:rPr>
        <w:t> </w:t>
      </w:r>
    </w:p>
    <w:p w:rsidR="00730255" w:rsidRPr="00730255" w:rsidRDefault="00730255" w:rsidP="00730255">
      <w:pPr>
        <w:numPr>
          <w:ilvl w:val="0"/>
          <w:numId w:val="6"/>
        </w:num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val="en" w:eastAsia="ru-RU"/>
        </w:rPr>
      </w:pPr>
      <w:proofErr w:type="spellStart"/>
      <w:r w:rsidRPr="0073025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" w:eastAsia="ru-RU"/>
        </w:rPr>
        <w:t>Условия</w:t>
      </w:r>
      <w:proofErr w:type="spellEnd"/>
      <w:r w:rsidRPr="0073025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" w:eastAsia="ru-RU"/>
        </w:rPr>
        <w:t xml:space="preserve"> </w:t>
      </w:r>
      <w:proofErr w:type="spellStart"/>
      <w:r w:rsidRPr="0073025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" w:eastAsia="ru-RU"/>
        </w:rPr>
        <w:t>расторжения</w:t>
      </w:r>
      <w:proofErr w:type="spellEnd"/>
      <w:r w:rsidRPr="0073025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" w:eastAsia="ru-RU"/>
        </w:rPr>
        <w:t xml:space="preserve"> </w:t>
      </w:r>
      <w:proofErr w:type="spellStart"/>
      <w:r w:rsidRPr="0073025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" w:eastAsia="ru-RU"/>
        </w:rPr>
        <w:t>договора</w:t>
      </w:r>
      <w:proofErr w:type="spellEnd"/>
      <w:r w:rsidRPr="0073025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" w:eastAsia="ru-RU"/>
        </w:rPr>
        <w:t>:</w:t>
      </w:r>
    </w:p>
    <w:p w:rsidR="00730255" w:rsidRPr="00730255" w:rsidRDefault="00730255" w:rsidP="00730255">
      <w:pPr>
        <w:spacing w:after="150" w:line="240" w:lineRule="auto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02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Расторжение договора возможно по соглашению сторон, а также в случаях предусмотренных законодательством. </w:t>
      </w:r>
    </w:p>
    <w:p w:rsidR="00730255" w:rsidRPr="00730255" w:rsidRDefault="00730255" w:rsidP="00730255">
      <w:pPr>
        <w:spacing w:after="150" w:line="240" w:lineRule="auto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02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 требованию одной из сторон </w:t>
      </w:r>
      <w:proofErr w:type="gramStart"/>
      <w:r w:rsidRPr="007302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договор</w:t>
      </w:r>
      <w:proofErr w:type="gramEnd"/>
      <w:r w:rsidRPr="007302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может быть расторгнут по решению суда только: </w:t>
      </w:r>
    </w:p>
    <w:p w:rsidR="00730255" w:rsidRPr="00730255" w:rsidRDefault="00730255" w:rsidP="00730255">
      <w:pPr>
        <w:spacing w:after="0" w:line="240" w:lineRule="auto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02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при существенном нарушении договора другой стороной;</w:t>
      </w:r>
      <w:r w:rsidRPr="007302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2) в иных случаях, предусмотренных законодательством.</w:t>
      </w:r>
    </w:p>
    <w:p w:rsidR="00730255" w:rsidRPr="00730255" w:rsidRDefault="00730255" w:rsidP="00730255">
      <w:pPr>
        <w:numPr>
          <w:ilvl w:val="0"/>
          <w:numId w:val="7"/>
        </w:num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val="en" w:eastAsia="ru-RU"/>
        </w:rPr>
      </w:pPr>
      <w:proofErr w:type="spellStart"/>
      <w:r w:rsidRPr="0073025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" w:eastAsia="ru-RU"/>
        </w:rPr>
        <w:t>Ответственность</w:t>
      </w:r>
      <w:proofErr w:type="spellEnd"/>
      <w:r w:rsidRPr="0073025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" w:eastAsia="ru-RU"/>
        </w:rPr>
        <w:t xml:space="preserve"> </w:t>
      </w:r>
      <w:proofErr w:type="spellStart"/>
      <w:r w:rsidRPr="0073025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" w:eastAsia="ru-RU"/>
        </w:rPr>
        <w:t>сторон</w:t>
      </w:r>
      <w:proofErr w:type="spellEnd"/>
      <w:r w:rsidRPr="0073025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" w:eastAsia="ru-RU"/>
        </w:rPr>
        <w:t>:</w:t>
      </w:r>
    </w:p>
    <w:p w:rsidR="00730255" w:rsidRPr="00730255" w:rsidRDefault="00730255" w:rsidP="00730255">
      <w:pPr>
        <w:spacing w:after="150" w:line="240" w:lineRule="auto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02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Условиями договора предусмотрены следующие положения об ответственности</w:t>
      </w:r>
      <w:r w:rsidRPr="00730255">
        <w:rPr>
          <w:rFonts w:ascii="Helvetica" w:eastAsia="Times New Roman" w:hAnsi="Helvetica" w:cs="Helvetica"/>
          <w:color w:val="333333"/>
          <w:sz w:val="21"/>
          <w:szCs w:val="21"/>
          <w:lang w:val="en" w:eastAsia="ru-RU"/>
        </w:rPr>
        <w:t> </w:t>
      </w:r>
      <w:r w:rsidRPr="0073025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Гарантирующего поставщика</w:t>
      </w:r>
      <w:r w:rsidRPr="007302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: </w:t>
      </w:r>
    </w:p>
    <w:p w:rsidR="00730255" w:rsidRPr="00730255" w:rsidRDefault="00730255" w:rsidP="00730255">
      <w:pPr>
        <w:spacing w:after="0" w:line="240" w:lineRule="auto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02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За надежность снабжения его электрической энергией и ее качество в пределах границ балансовой принадлежности электрических сетей сетевой организации,</w:t>
      </w:r>
      <w:r w:rsidRPr="007302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- Обязанность возмещать Абоненту ущерб, причиненный ему в результате неисполнения </w:t>
      </w:r>
      <w:r w:rsidRPr="007302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Гарантирующим Поставщиком своих обязательств по договору, в том числе в случаях </w:t>
      </w:r>
      <w:proofErr w:type="gramStart"/>
      <w:r w:rsidRPr="007302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нарушения установленного порядка ограничения режима потребления электрической энергии</w:t>
      </w:r>
      <w:proofErr w:type="gramEnd"/>
      <w:r w:rsidRPr="007302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730255" w:rsidRPr="00730255" w:rsidRDefault="00730255" w:rsidP="00730255">
      <w:pPr>
        <w:spacing w:after="150" w:line="240" w:lineRule="auto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02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Условиями договора предусмотрены следующие положения об ответственности</w:t>
      </w:r>
      <w:r w:rsidRPr="00730255">
        <w:rPr>
          <w:rFonts w:ascii="Helvetica" w:eastAsia="Times New Roman" w:hAnsi="Helvetica" w:cs="Helvetica"/>
          <w:color w:val="333333"/>
          <w:sz w:val="21"/>
          <w:szCs w:val="21"/>
          <w:lang w:val="en" w:eastAsia="ru-RU"/>
        </w:rPr>
        <w:t> </w:t>
      </w:r>
      <w:r w:rsidRPr="0073025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Абонента</w:t>
      </w:r>
      <w:r w:rsidRPr="007302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: </w:t>
      </w:r>
    </w:p>
    <w:p w:rsidR="00730255" w:rsidRPr="00730255" w:rsidRDefault="00730255" w:rsidP="00730255">
      <w:pPr>
        <w:spacing w:after="0" w:line="240" w:lineRule="auto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7302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За несвоевременную и неполную оплату приобретаемой электрической энергии (мощности) и оказанные услуги,</w:t>
      </w:r>
      <w:r w:rsidRPr="007302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За обеспечение надежного функционирования объектов электросетевого хозяйства и энергопринимающих устройств внутри своих границ балансовой принадлежности,</w:t>
      </w:r>
      <w:r w:rsidRPr="007302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За обеспечение надлежащего учета электрической энергии в соответствии с требованиями нормативных правовых актов, технических регламентов и иных обязательных требований, предъявляемых к системам учета,</w:t>
      </w:r>
      <w:r w:rsidRPr="00730255">
        <w:rPr>
          <w:rFonts w:ascii="Helvetica" w:eastAsia="Times New Roman" w:hAnsi="Helvetica" w:cs="Helvetica"/>
          <w:color w:val="333333"/>
          <w:sz w:val="21"/>
          <w:szCs w:val="21"/>
          <w:lang w:val="en" w:eastAsia="ru-RU"/>
        </w:rPr>
        <w:t> </w:t>
      </w:r>
      <w:r w:rsidRPr="007302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За обеспечение сохранности, целостности и обслуживания (поверку, калибровку, замену) измерительных</w:t>
      </w:r>
      <w:proofErr w:type="gramEnd"/>
      <w:r w:rsidRPr="007302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комплексов.</w:t>
      </w:r>
    </w:p>
    <w:p w:rsidR="00730255" w:rsidRPr="00730255" w:rsidRDefault="00730255" w:rsidP="00730255">
      <w:pPr>
        <w:numPr>
          <w:ilvl w:val="0"/>
          <w:numId w:val="8"/>
        </w:num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025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Иная информация, являющаяся существенной для потребителей:</w:t>
      </w:r>
    </w:p>
    <w:p w:rsidR="00201CBD" w:rsidRDefault="00201CBD">
      <w:bookmarkStart w:id="0" w:name="_GoBack"/>
      <w:bookmarkEnd w:id="0"/>
    </w:p>
    <w:sectPr w:rsidR="00201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E5C42"/>
    <w:multiLevelType w:val="multilevel"/>
    <w:tmpl w:val="0F5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492412"/>
    <w:multiLevelType w:val="multilevel"/>
    <w:tmpl w:val="05CE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4108FB"/>
    <w:multiLevelType w:val="multilevel"/>
    <w:tmpl w:val="8368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676287"/>
    <w:multiLevelType w:val="multilevel"/>
    <w:tmpl w:val="55D4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E27135"/>
    <w:multiLevelType w:val="multilevel"/>
    <w:tmpl w:val="76C8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777244"/>
    <w:multiLevelType w:val="multilevel"/>
    <w:tmpl w:val="CAA2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6E4BD1"/>
    <w:multiLevelType w:val="multilevel"/>
    <w:tmpl w:val="9778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7758C7"/>
    <w:multiLevelType w:val="multilevel"/>
    <w:tmpl w:val="02F2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255"/>
    <w:rsid w:val="00201CBD"/>
    <w:rsid w:val="0073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7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913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Наталья Александровна</dc:creator>
  <cp:lastModifiedBy>Гуляева Наталья Александровна</cp:lastModifiedBy>
  <cp:revision>1</cp:revision>
  <dcterms:created xsi:type="dcterms:W3CDTF">2019-12-30T03:49:00Z</dcterms:created>
  <dcterms:modified xsi:type="dcterms:W3CDTF">2019-12-30T03:49:00Z</dcterms:modified>
</cp:coreProperties>
</file>