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AA279E">
      <w:r>
        <w:t>ОАО «</w:t>
      </w:r>
      <w:proofErr w:type="spellStart"/>
      <w:r>
        <w:t>СибирьЭнерго</w:t>
      </w:r>
      <w:proofErr w:type="spellEnd"/>
      <w:r>
        <w:t>» имеет статус гарантирующего поставщика, присвоенный Приказом Департамента по тарифам Новосибирской области № 110-Е от 15.12.2006 г. (в редакции Приказа ДТ НСО от 29.08.2008 г. №17 «О внесении изменений в приказ ДТ НСО от 15.12.2006г. №110-Е»).</w:t>
      </w:r>
      <w:r>
        <w:br/>
      </w:r>
      <w:r>
        <w:rPr>
          <w:b/>
          <w:bCs/>
        </w:rPr>
        <w:t>Границы зоны деятельности гарантирующего поставщика на 2009 год</w:t>
      </w:r>
      <w:r>
        <w:t> согласованы соответствующими административными границами Новосибирской области, за исключением территорий:</w:t>
      </w:r>
      <w:r>
        <w:br/>
        <w:t xml:space="preserve">·         В границах балансовой принадлежности электрических сетей, к которым присоединены </w:t>
      </w:r>
      <w:proofErr w:type="spellStart"/>
      <w:r>
        <w:t>энергопринимающие</w:t>
      </w:r>
      <w:proofErr w:type="spellEnd"/>
      <w:r>
        <w:t xml:space="preserve"> устройства потребителей, подлежащих обслуживанию ГУП «Управление энергетики и водоснабжения Сибирского отделения Российской академии наук</w:t>
      </w:r>
      <w:proofErr w:type="gramStart"/>
      <w:r>
        <w:t>»(</w:t>
      </w:r>
      <w:proofErr w:type="gramEnd"/>
      <w:r>
        <w:t>приказ ДТ НСО от 23.10.2006г. №36-Е);</w:t>
      </w:r>
      <w:r>
        <w:br/>
        <w:t xml:space="preserve">·         В границах балансовой принадлежности электрических сетей, принадлежащих на законном основании ГУК ПЭТС СО РАСХН, к которым присоединены </w:t>
      </w:r>
      <w:proofErr w:type="spellStart"/>
      <w:r>
        <w:t>энергопринимающие</w:t>
      </w:r>
      <w:proofErr w:type="spellEnd"/>
      <w:r>
        <w:t xml:space="preserve"> устройства потребителей, подлежащих обслуживанию ГУК ПЭТС СО РАСХ</w:t>
      </w:r>
      <w:proofErr w:type="gramStart"/>
      <w:r>
        <w:t>Н(</w:t>
      </w:r>
      <w:proofErr w:type="gramEnd"/>
      <w:r>
        <w:t>приказ ДТ НСО от 23.10.2006г. №36-Е).</w:t>
      </w:r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011"/>
    <w:rsid w:val="00004C6E"/>
    <w:rsid w:val="001043D7"/>
    <w:rsid w:val="003D6E23"/>
    <w:rsid w:val="00752955"/>
    <w:rsid w:val="00763011"/>
    <w:rsid w:val="00AA279E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2019-12-19T08:39:00Z</dcterms:created>
  <dcterms:modified xsi:type="dcterms:W3CDTF">2019-12-19T08:39:00Z</dcterms:modified>
</cp:coreProperties>
</file>